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836" w:rsidRDefault="009A5C3C">
      <w:r>
        <w:t>Pour ac</w:t>
      </w:r>
      <w:r w:rsidR="00752CB5">
        <w:t xml:space="preserve">céder au rapport </w:t>
      </w:r>
      <w:r w:rsidR="00752CB5">
        <w:t>validé sur les interventions essentielles selon le cycle de vie et la CSU</w:t>
      </w:r>
    </w:p>
    <w:p w:rsidR="00752CB5" w:rsidRDefault="00FF3836" w:rsidP="00FF3836">
      <w:pPr>
        <w:pStyle w:val="Paragraphedeliste"/>
        <w:numPr>
          <w:ilvl w:val="0"/>
          <w:numId w:val="1"/>
        </w:numPr>
      </w:pPr>
      <w:r>
        <w:t>Copier le lien</w:t>
      </w:r>
      <w:r w:rsidR="009A5C3C">
        <w:t xml:space="preserve"> ci-dessous dans un navigateur</w:t>
      </w:r>
      <w:r w:rsidR="00752CB5">
        <w:t>.</w:t>
      </w:r>
    </w:p>
    <w:p w:rsidR="00A70096" w:rsidRDefault="00752CB5">
      <w:hyperlink r:id="rId5" w:history="1">
        <w:r w:rsidRPr="00E94352">
          <w:rPr>
            <w:rStyle w:val="Lienhypertexte"/>
          </w:rPr>
          <w:t>https://gouvbj-my.sharepoint.com/personal/soke_gouv_bj/_layouts/15/onedrive.aspx?id=%2Fpersonal%2Fsoke%5Fgouv%5Fbj%2FDocuments%2FRAPPORT%20SYNTHESE%20INTERVENTIONS%20ESSENTIELLES%20%2024%206%2019%20%20VFF%2Epdf&amp;parent=%2Fpersonal%2Fsoke%5Fgouv%5Fbj%2FDocuments&amp;cid=34e951a9-b807-4e5</w:t>
        </w:r>
        <w:bookmarkStart w:id="0" w:name="_GoBack"/>
        <w:bookmarkEnd w:id="0"/>
        <w:r w:rsidRPr="00E94352">
          <w:rPr>
            <w:rStyle w:val="Lienhypertexte"/>
          </w:rPr>
          <w:t>a-a7c9-ab90bb318a01</w:t>
        </w:r>
      </w:hyperlink>
      <w:r>
        <w:t xml:space="preserve"> </w:t>
      </w:r>
    </w:p>
    <w:sectPr w:rsidR="00A70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E1FE5"/>
    <w:multiLevelType w:val="hybridMultilevel"/>
    <w:tmpl w:val="1D9A1BCC"/>
    <w:lvl w:ilvl="0" w:tplc="524CA6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CB5"/>
    <w:rsid w:val="00752CB5"/>
    <w:rsid w:val="009A5C3C"/>
    <w:rsid w:val="00A70096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36C179-8A13-4657-9BB0-626B8621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52CB5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F3836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FF3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uvbj-my.sharepoint.com/personal/soke_gouv_bj/_layouts/15/onedrive.aspx?id=%2Fpersonal%2Fsoke%5Fgouv%5Fbj%2FDocuments%2FRAPPORT%20SYNTHESE%20INTERVENTIONS%20ESSENTIELLES%20%2024%206%2019%20%20VFF%2Epdf&amp;parent=%2Fpersonal%2Fsoke%5Fgouv%5Fbj%2FDocuments&amp;cid=34e951a9-b807-4e5a-a7c9-ab90bb318a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117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DIP-MS</dc:creator>
  <cp:keywords/>
  <dc:description/>
  <cp:lastModifiedBy>DIP-MS</cp:lastModifiedBy>
  <cp:revision>2</cp:revision>
  <dcterms:created xsi:type="dcterms:W3CDTF">2019-07-03T12:37:00Z</dcterms:created>
  <dcterms:modified xsi:type="dcterms:W3CDTF">2019-07-03T14:54:00Z</dcterms:modified>
</cp:coreProperties>
</file>